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65" w:rsidRDefault="00C74465" w:rsidP="00C7446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Проект.</w:t>
      </w:r>
    </w:p>
    <w:p w:rsidR="00C74465" w:rsidRDefault="00C74465" w:rsidP="00C7446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4465" w:rsidRDefault="00C74465" w:rsidP="00C7446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C74465" w:rsidRDefault="00C74465" w:rsidP="00C7446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Алексеевский сельсовет муниципального района Благоварский район</w:t>
      </w:r>
    </w:p>
    <w:p w:rsidR="00C74465" w:rsidRPr="004012A2" w:rsidRDefault="00C74465" w:rsidP="00C7446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74465" w:rsidRPr="004012A2" w:rsidRDefault="00C74465" w:rsidP="00C7446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4465" w:rsidRPr="004012A2" w:rsidRDefault="00C74465" w:rsidP="00C7446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4465" w:rsidRDefault="00C74465" w:rsidP="00C74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Алексеевский сельсовет муниципального района Благоварский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465" w:rsidRPr="004012A2" w:rsidRDefault="00C74465" w:rsidP="00C74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Алексеевский сельсовет муниципального района Благоварский район  Республики Башкортостан следующие изменения: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C74465" w:rsidRPr="0091505D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C74465" w:rsidRPr="0091505D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C74465" w:rsidRPr="0091505D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4 статьи 18 </w:t>
      </w:r>
      <w:r>
        <w:rPr>
          <w:rFonts w:ascii="Times New Roman" w:hAnsi="Times New Roman" w:cs="Times New Roman"/>
          <w:i/>
          <w:sz w:val="28"/>
          <w:szCs w:val="28"/>
        </w:rPr>
        <w:t>«Совет»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4465" w:rsidRPr="00AE0B2D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Совет состоит из 10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465" w:rsidRPr="00404227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здании Администрации сельского поселения Алексеевский сельсовет муниципального района Благоварский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1.6, 1.7, 1.8, 1.9, 1.10, 1.11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C74465" w:rsidRPr="00AD260E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r w:rsidRPr="00AD260E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74465" w:rsidTr="002C30F0">
        <w:tc>
          <w:tcPr>
            <w:tcW w:w="4785" w:type="dxa"/>
          </w:tcPr>
          <w:p w:rsidR="00C74465" w:rsidRDefault="00C74465" w:rsidP="002C3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 Алексеевский сельсовет</w:t>
            </w:r>
          </w:p>
          <w:p w:rsidR="00C74465" w:rsidRDefault="00C74465" w:rsidP="002C3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C74465" w:rsidRPr="0033301C" w:rsidRDefault="00C74465" w:rsidP="002C3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Благоварский район</w:t>
            </w:r>
          </w:p>
          <w:p w:rsidR="00C74465" w:rsidRDefault="00C74465" w:rsidP="002C3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C74465" w:rsidRDefault="00C74465" w:rsidP="002C3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65" w:rsidRDefault="00C74465" w:rsidP="002C30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65" w:rsidRDefault="00C74465" w:rsidP="002C30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65" w:rsidRDefault="00C74465" w:rsidP="002C30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</w:p>
          <w:p w:rsidR="00C74465" w:rsidRPr="0033301C" w:rsidRDefault="00C74465" w:rsidP="002C30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С.Кунц</w:t>
            </w:r>
            <w:proofErr w:type="spellEnd"/>
          </w:p>
          <w:p w:rsidR="00C74465" w:rsidRDefault="00C74465" w:rsidP="002C30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465" w:rsidRDefault="00C74465" w:rsidP="00C74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19" w:rsidRDefault="00AE5819"/>
    <w:sectPr w:rsidR="00AE5819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99" w:rsidRDefault="00D66399" w:rsidP="00C74465">
      <w:pPr>
        <w:spacing w:after="0" w:line="240" w:lineRule="auto"/>
      </w:pPr>
      <w:r>
        <w:separator/>
      </w:r>
    </w:p>
  </w:endnote>
  <w:endnote w:type="continuationSeparator" w:id="0">
    <w:p w:rsidR="00D66399" w:rsidRDefault="00D66399" w:rsidP="00C7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99" w:rsidRDefault="00D66399" w:rsidP="00C74465">
      <w:pPr>
        <w:spacing w:after="0" w:line="240" w:lineRule="auto"/>
      </w:pPr>
      <w:r>
        <w:separator/>
      </w:r>
    </w:p>
  </w:footnote>
  <w:footnote w:type="continuationSeparator" w:id="0">
    <w:p w:rsidR="00D66399" w:rsidRDefault="00D66399" w:rsidP="00C74465">
      <w:pPr>
        <w:spacing w:after="0" w:line="240" w:lineRule="auto"/>
      </w:pPr>
      <w:r>
        <w:continuationSeparator/>
      </w:r>
    </w:p>
  </w:footnote>
  <w:footnote w:id="1">
    <w:p w:rsidR="00C74465" w:rsidRPr="00F2169B" w:rsidRDefault="00C74465" w:rsidP="00C74465">
      <w:pPr>
        <w:pStyle w:val="a7"/>
        <w:rPr>
          <w:rFonts w:ascii="Calibri" w:hAnsi="Calibri"/>
        </w:rPr>
      </w:pPr>
      <w:r>
        <w:rPr>
          <w:rStyle w:val="a9"/>
        </w:rPr>
        <w:footnoteRef/>
      </w:r>
      <w:r>
        <w:t xml:space="preserve"> В случае необходимости скорректировать численность депутатов Совета в соответствии с частью 6 </w:t>
      </w:r>
      <w:r>
        <w:br/>
        <w:t>статьи 35</w:t>
      </w:r>
      <w:r w:rsidRPr="00E736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сельского поселения по итогам переписи.  Если численность депутатов Совета сельского поселения остается неизменной, </w:t>
      </w:r>
      <w:r>
        <w:rPr>
          <w:rFonts w:ascii="Calibri" w:hAnsi="Calibri" w:cs="Times New Roman"/>
          <w:color w:val="000000" w:themeColor="text1"/>
        </w:rPr>
        <w:br/>
        <w:t>то подпункт 1.5 пункта 1 модельного проекта в решение Совета не включается.</w:t>
      </w:r>
    </w:p>
  </w:footnote>
  <w:footnote w:id="2">
    <w:p w:rsidR="00C74465" w:rsidRDefault="00C74465" w:rsidP="00C74465">
      <w:pPr>
        <w:pStyle w:val="a7"/>
      </w:pPr>
      <w:r>
        <w:rPr>
          <w:rStyle w:val="a9"/>
        </w:rPr>
        <w:footnoteRef/>
      </w:r>
      <w:r>
        <w:t xml:space="preserve"> Абзац второй пункта 4 включается</w:t>
      </w:r>
      <w:r w:rsidRPr="00C74772">
        <w:rPr>
          <w:rFonts w:ascii="Calibri" w:hAnsi="Calibri" w:cs="Times New Roman"/>
          <w:color w:val="000000" w:themeColor="text1"/>
        </w:rPr>
        <w:t xml:space="preserve"> </w:t>
      </w:r>
      <w:r>
        <w:rPr>
          <w:rFonts w:ascii="Calibri" w:hAnsi="Calibri" w:cs="Times New Roman"/>
          <w:color w:val="000000" w:themeColor="text1"/>
        </w:rPr>
        <w:t xml:space="preserve">в решение Совета при наличии в нем подпункта 1.5 пункта 1 в соответствии с </w:t>
      </w:r>
      <w:r>
        <w:t>модельным проектом</w:t>
      </w:r>
      <w:r>
        <w:rPr>
          <w:rFonts w:ascii="Calibri" w:hAnsi="Calibri" w:cs="Times New Roman"/>
          <w:color w:val="000000" w:themeColor="text1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D66399">
        <w:pPr>
          <w:pStyle w:val="a4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C74465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D663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2"/>
    <w:rsid w:val="00455DA2"/>
    <w:rsid w:val="00AE5819"/>
    <w:rsid w:val="00C74465"/>
    <w:rsid w:val="00D6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4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465"/>
  </w:style>
  <w:style w:type="table" w:styleId="a6">
    <w:name w:val="Table Grid"/>
    <w:basedOn w:val="a1"/>
    <w:uiPriority w:val="59"/>
    <w:rsid w:val="00C7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7446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7446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744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4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465"/>
  </w:style>
  <w:style w:type="table" w:styleId="a6">
    <w:name w:val="Table Grid"/>
    <w:basedOn w:val="a1"/>
    <w:uiPriority w:val="59"/>
    <w:rsid w:val="00C7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7446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7446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74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2023-01-23T09:51:00Z</dcterms:created>
  <dcterms:modified xsi:type="dcterms:W3CDTF">2023-01-23T09:54:00Z</dcterms:modified>
</cp:coreProperties>
</file>