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080" w:tblpY="1"/>
        <w:tblOverlap w:val="never"/>
        <w:tblW w:w="3168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115"/>
        <w:gridCol w:w="10336"/>
        <w:gridCol w:w="10336"/>
      </w:tblGrid>
      <w:tr w:rsidR="006D23E1" w:rsidTr="006D23E1">
        <w:tc>
          <w:tcPr>
            <w:tcW w:w="10595" w:type="dxa"/>
          </w:tcPr>
          <w:tbl>
            <w:tblPr>
              <w:tblW w:w="10245" w:type="dxa"/>
              <w:tblInd w:w="170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182"/>
              <w:gridCol w:w="1881"/>
              <w:gridCol w:w="4182"/>
            </w:tblGrid>
            <w:tr w:rsidR="006D23E1">
              <w:trPr>
                <w:trHeight w:val="694"/>
              </w:trPr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Баш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be-BY"/>
                    </w:rPr>
                    <w:t>кортостан Республикаһы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720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720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720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Республика Башкортостан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720"/>
                    <w:suppressOverlap/>
                    <w:jc w:val="both"/>
                    <w:rPr>
                      <w:rFonts w:ascii="Times New Roman" w:eastAsia="Times New Roman" w:hAnsi="Times New Roman"/>
                      <w:caps/>
                      <w:sz w:val="20"/>
                      <w:szCs w:val="20"/>
                      <w:lang w:val="be-BY"/>
                    </w:rPr>
                  </w:pPr>
                </w:p>
              </w:tc>
            </w:tr>
            <w:tr w:rsidR="006D23E1">
              <w:trPr>
                <w:trHeight w:val="1996"/>
              </w:trPr>
              <w:tc>
                <w:tcPr>
                  <w:tcW w:w="418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34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Благовар  районы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34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муниципаль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районының</w:t>
                  </w:r>
                  <w:proofErr w:type="spellEnd"/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34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Алексеевка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ауыл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советы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34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ауыл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биләмәһе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Хакими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те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34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452746, Пришиб ауылы,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34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       Ленин урамы, 38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34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   Тел. 8(34747)2-35-84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ind w:firstLine="34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Times New Roman" w:eastAsia="Times New Roman" w:hAnsi="Times New Roman"/>
                      <w:lang w:val="be-BY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val="en-US"/>
                    </w:rPr>
                    <w:t>alekseevka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val="en-US"/>
                    </w:rPr>
                    <w:t>zf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>@</w:t>
                  </w:r>
                  <w:r>
                    <w:rPr>
                      <w:rFonts w:ascii="Times New Roman" w:eastAsia="Times New Roman" w:hAnsi="Times New Roman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3A9EE1C" wp14:editId="05479758">
                        <wp:extent cx="990600" cy="1162050"/>
                        <wp:effectExtent l="0" t="0" r="0" b="0"/>
                        <wp:docPr id="1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1" layoutInCell="1" allowOverlap="1" wp14:anchorId="39036E44" wp14:editId="6CBF45EA">
                            <wp:simplePos x="0" y="0"/>
                            <wp:positionH relativeFrom="character">
                              <wp:posOffset>-371475</wp:posOffset>
                            </wp:positionH>
                            <wp:positionV relativeFrom="line">
                              <wp:posOffset>-53340</wp:posOffset>
                            </wp:positionV>
                            <wp:extent cx="571500" cy="342900"/>
                            <wp:effectExtent l="0" t="3810" r="0" b="0"/>
                            <wp:wrapNone/>
                            <wp:docPr id="5" name="Группа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71500" cy="342900"/>
                                      <a:chOff x="0" y="0"/>
                                      <a:chExt cx="7200" cy="4320"/>
                                    </a:xfrm>
                                  </wpg:grpSpPr>
                                  <wps:wsp>
                                    <wps:cNvPr id="6" name="AutoShape 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7200" cy="4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D23E1" w:rsidRDefault="006D23E1" w:rsidP="006D23E1"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2" o:spid="_x0000_s1026" style="position:absolute;margin-left:-29.25pt;margin-top:-4.2pt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">
                            <v:rect id="AutoShape 3" o:spid="_x0000_s1027" style="position:absolute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            <o:lock v:ext="edit" aspectratio="t"/>
                              <v:textbox>
                                <w:txbxContent>
                                  <w:p w:rsidR="006D23E1" w:rsidRDefault="006D23E1" w:rsidP="006D23E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wrap anchory="li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сельского поселения        Алексеевский сельсовет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муниципального района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Благоварский район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  452746, село Пришиб,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             ул.Ленина, 38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        Тел. 8(34747)2-35-84</w:t>
                  </w:r>
                </w:p>
                <w:p w:rsidR="006D23E1" w:rsidRDefault="006D23E1" w:rsidP="00901134">
                  <w:pPr>
                    <w:framePr w:hSpace="180" w:wrap="around" w:vAnchor="text" w:hAnchor="text" w:x="-1080" w:y="1"/>
                    <w:shd w:val="clear" w:color="auto" w:fill="FFFFFF"/>
                    <w:spacing w:after="0" w:line="252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lang w:val="be-BY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val="en-US"/>
                    </w:rPr>
                    <w:t>alekseevka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val="en-US"/>
                    </w:rPr>
                    <w:t>zf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>@</w:t>
                  </w:r>
                  <w:r>
                    <w:rPr>
                      <w:rFonts w:ascii="Times New Roman" w:eastAsia="Times New Roman" w:hAnsi="Times New Roman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6D23E1" w:rsidRDefault="006D23E1" w:rsidP="00901134">
            <w:pPr>
              <w:spacing w:after="0"/>
              <w:rPr>
                <w:vanish/>
              </w:rPr>
            </w:pPr>
          </w:p>
          <w:tbl>
            <w:tblPr>
              <w:tblpPr w:leftFromText="180" w:rightFromText="180" w:vertAnchor="text" w:tblpX="1614" w:tblpY="1"/>
              <w:tblOverlap w:val="never"/>
              <w:tblW w:w="11280" w:type="dxa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4427"/>
              <w:gridCol w:w="1920"/>
              <w:gridCol w:w="4933"/>
            </w:tblGrid>
            <w:tr w:rsidR="006D23E1">
              <w:trPr>
                <w:trHeight w:val="1082"/>
              </w:trPr>
              <w:tc>
                <w:tcPr>
                  <w:tcW w:w="4427" w:type="dxa"/>
                </w:tcPr>
                <w:p w:rsidR="006D23E1" w:rsidRDefault="006D23E1" w:rsidP="006461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  <w:t xml:space="preserve">                                  Ҡ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АРАР</w:t>
                  </w:r>
                </w:p>
                <w:p w:rsidR="006D23E1" w:rsidRDefault="006D23E1" w:rsidP="0064617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 xml:space="preserve">                            6 февраля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2023 й.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</w:t>
                  </w:r>
                </w:p>
                <w:p w:rsidR="006D23E1" w:rsidRDefault="006D23E1" w:rsidP="006461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1920" w:type="dxa"/>
                </w:tcPr>
                <w:p w:rsidR="006D23E1" w:rsidRDefault="006D23E1" w:rsidP="0064617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№ 3</w:t>
                  </w:r>
                </w:p>
                <w:p w:rsidR="006D23E1" w:rsidRDefault="006D23E1" w:rsidP="006461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33" w:type="dxa"/>
                  <w:hideMark/>
                </w:tcPr>
                <w:p w:rsidR="006D23E1" w:rsidRDefault="006D23E1" w:rsidP="0064617E">
                  <w:pPr>
                    <w:spacing w:after="0" w:line="240" w:lineRule="auto"/>
                    <w:ind w:right="-900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ПОСТАНОВЛЕНИЕ 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23E1" w:rsidRDefault="006D23E1" w:rsidP="0064617E">
                  <w:pPr>
                    <w:spacing w:after="0" w:line="240" w:lineRule="auto"/>
                    <w:ind w:right="-900"/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февраля 2023 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23E1" w:rsidRDefault="006D23E1" w:rsidP="0064617E">
                  <w:pPr>
                    <w:spacing w:after="0" w:line="240" w:lineRule="auto"/>
                    <w:ind w:right="-900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                                   </w:t>
                  </w:r>
                </w:p>
              </w:tc>
            </w:tr>
          </w:tbl>
          <w:p w:rsidR="006D23E1" w:rsidRDefault="006D23E1" w:rsidP="009011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96" w:type="dxa"/>
            <w:hideMark/>
          </w:tcPr>
          <w:tbl>
            <w:tblPr>
              <w:tblpPr w:leftFromText="180" w:rightFromText="180" w:vertAnchor="text" w:tblpX="-1080" w:tblpY="1"/>
              <w:tblOverlap w:val="never"/>
              <w:tblW w:w="11280" w:type="dxa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4427"/>
              <w:gridCol w:w="1920"/>
              <w:gridCol w:w="4933"/>
            </w:tblGrid>
            <w:tr w:rsidR="006D23E1">
              <w:trPr>
                <w:trHeight w:val="1082"/>
              </w:trPr>
              <w:tc>
                <w:tcPr>
                  <w:tcW w:w="4427" w:type="dxa"/>
                  <w:hideMark/>
                </w:tcPr>
                <w:p w:rsidR="006D23E1" w:rsidRDefault="006D23E1" w:rsidP="006461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  <w:t xml:space="preserve">  </w:t>
                  </w:r>
                </w:p>
                <w:p w:rsidR="006D23E1" w:rsidRDefault="006D23E1" w:rsidP="006461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  <w:t xml:space="preserve">                    Ҡ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АРАР</w:t>
                  </w:r>
                </w:p>
              </w:tc>
              <w:tc>
                <w:tcPr>
                  <w:tcW w:w="1920" w:type="dxa"/>
                </w:tcPr>
                <w:p w:rsidR="006D23E1" w:rsidRDefault="006D23E1" w:rsidP="0064617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6D23E1" w:rsidRDefault="006D23E1" w:rsidP="006461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33" w:type="dxa"/>
                  <w:hideMark/>
                </w:tcPr>
                <w:p w:rsidR="006D23E1" w:rsidRDefault="006D23E1" w:rsidP="0064617E">
                  <w:pPr>
                    <w:spacing w:after="0" w:line="240" w:lineRule="auto"/>
                    <w:ind w:right="-900"/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</w:t>
                  </w:r>
                </w:p>
                <w:p w:rsidR="006D23E1" w:rsidRDefault="006D23E1" w:rsidP="0064617E">
                  <w:pPr>
                    <w:spacing w:after="0" w:line="240" w:lineRule="auto"/>
                    <w:ind w:right="-900"/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ПОСТАНОВЛЕНИЕ</w:t>
                  </w:r>
                </w:p>
                <w:p w:rsidR="006D23E1" w:rsidRDefault="006D23E1" w:rsidP="0064617E">
                  <w:pPr>
                    <w:spacing w:after="0" w:line="240" w:lineRule="auto"/>
                    <w:ind w:right="-900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                                   </w:t>
                  </w:r>
                </w:p>
              </w:tc>
            </w:tr>
          </w:tbl>
          <w:p w:rsidR="006D23E1" w:rsidRDefault="006D23E1" w:rsidP="009011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96" w:type="dxa"/>
            <w:hideMark/>
          </w:tcPr>
          <w:tbl>
            <w:tblPr>
              <w:tblpPr w:leftFromText="180" w:rightFromText="180" w:vertAnchor="text" w:tblpX="-1080" w:tblpY="1"/>
              <w:tblOverlap w:val="never"/>
              <w:tblW w:w="11280" w:type="dxa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4427"/>
              <w:gridCol w:w="1920"/>
              <w:gridCol w:w="4933"/>
            </w:tblGrid>
            <w:tr w:rsidR="006D23E1">
              <w:trPr>
                <w:trHeight w:val="1082"/>
              </w:trPr>
              <w:tc>
                <w:tcPr>
                  <w:tcW w:w="4427" w:type="dxa"/>
                  <w:hideMark/>
                </w:tcPr>
                <w:p w:rsidR="006D23E1" w:rsidRDefault="006D23E1" w:rsidP="006461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  <w:t xml:space="preserve">  </w:t>
                  </w:r>
                </w:p>
                <w:p w:rsidR="006D23E1" w:rsidRDefault="006D23E1" w:rsidP="006461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  <w:t xml:space="preserve">                    Ҡ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АРАР</w:t>
                  </w:r>
                </w:p>
              </w:tc>
              <w:tc>
                <w:tcPr>
                  <w:tcW w:w="1920" w:type="dxa"/>
                </w:tcPr>
                <w:p w:rsidR="006D23E1" w:rsidRDefault="006D23E1" w:rsidP="0064617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6D23E1" w:rsidRDefault="006D23E1" w:rsidP="006461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33" w:type="dxa"/>
                  <w:hideMark/>
                </w:tcPr>
                <w:p w:rsidR="006D23E1" w:rsidRDefault="006D23E1" w:rsidP="0064617E">
                  <w:pPr>
                    <w:spacing w:after="0" w:line="240" w:lineRule="auto"/>
                    <w:ind w:right="-900"/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</w:t>
                  </w:r>
                </w:p>
                <w:p w:rsidR="006D23E1" w:rsidRDefault="006D23E1" w:rsidP="0064617E">
                  <w:pPr>
                    <w:spacing w:after="0" w:line="240" w:lineRule="auto"/>
                    <w:ind w:right="-900"/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ПОСТАНОВЛЕНИЕ</w:t>
                  </w:r>
                </w:p>
                <w:p w:rsidR="006D23E1" w:rsidRDefault="006D23E1" w:rsidP="0064617E">
                  <w:pPr>
                    <w:spacing w:after="0" w:line="240" w:lineRule="auto"/>
                    <w:ind w:right="-900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                                   </w:t>
                  </w:r>
                </w:p>
              </w:tc>
            </w:tr>
          </w:tbl>
          <w:p w:rsidR="006D23E1" w:rsidRDefault="006D23E1" w:rsidP="009011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6D23E1" w:rsidRDefault="006D23E1" w:rsidP="006D2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Об утверждении Порядка работы конкурсной комиссии по проведению конкурса на замещение вакантной должности управляющего делами администрации сельского поселения Алексеевский сельсовет муниципального района Благоварский район Республики Башкортостан и Методики проведения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замещение вакантной должности управляющего делами администрации сельского поселения Алексеевский сельсовет муниципального района Благоварский район Республики Башкортостан </w:t>
      </w:r>
    </w:p>
    <w:p w:rsidR="006D23E1" w:rsidRDefault="006D23E1" w:rsidP="006D23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3E1" w:rsidRDefault="006D23E1" w:rsidP="006D23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 Федеральным законом от 2 марта 2007 г. № 250-ФЗ         «О муниципальной службе в Российской Федерации», Положением о порядке проведения конкурса на замещение должности муниципальной службы в муниципальном районе Благоварский район, утвержденным решением Совета муниципального района от 23.12.2011г. № 42-475 </w:t>
      </w:r>
    </w:p>
    <w:p w:rsidR="006D23E1" w:rsidRDefault="006D23E1" w:rsidP="006D23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6D23E1" w:rsidRDefault="006D23E1" w:rsidP="006D23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6D23E1" w:rsidRDefault="006D23E1" w:rsidP="006D23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3E1" w:rsidRDefault="006D23E1" w:rsidP="006D23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работы конкурсной комиссии по проведению конкурса на замещение вакантной должности управляющего делами администрации сельского поселения Алексеевский сельсовет муниципального района Благоварский район Республики Башкортостан (приложение №1);</w:t>
      </w:r>
    </w:p>
    <w:p w:rsidR="006D23E1" w:rsidRDefault="006D23E1" w:rsidP="006D23E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Утвердить, прилагаемую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Методику проведения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замещение вакантной должности управляющего делами администрации сельского поселения Алексеевский сельсовет муниципального района Благоварский район  Республики Башкортостан (приложение № 2).</w:t>
      </w:r>
    </w:p>
    <w:p w:rsidR="006D23E1" w:rsidRDefault="006D23E1" w:rsidP="006D23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3E1" w:rsidRDefault="006D23E1" w:rsidP="006D23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6D23E1" w:rsidRDefault="006D23E1" w:rsidP="006D23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Алексеевский сельсовет</w:t>
      </w:r>
    </w:p>
    <w:p w:rsidR="006D23E1" w:rsidRDefault="006D23E1" w:rsidP="006D23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6D23E1" w:rsidRDefault="006D23E1" w:rsidP="006D23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Благоварский район Республики Башкортостан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С.С.Кунц</w:t>
      </w:r>
      <w:proofErr w:type="spellEnd"/>
    </w:p>
    <w:p w:rsidR="006D23E1" w:rsidRDefault="006D23E1" w:rsidP="006D23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64617E" w:rsidTr="00D5515D">
        <w:tc>
          <w:tcPr>
            <w:tcW w:w="5778" w:type="dxa"/>
          </w:tcPr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постановлением Администрацией сельского поселения Алексеевский сельсовет муниципального района Благоварский район Республики Башкортостан</w:t>
            </w:r>
          </w:p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06.02.2023 г. № 3</w:t>
            </w:r>
          </w:p>
        </w:tc>
      </w:tr>
    </w:tbl>
    <w:p w:rsidR="0064617E" w:rsidRDefault="0064617E" w:rsidP="0064617E"/>
    <w:p w:rsidR="0064617E" w:rsidRDefault="0064617E" w:rsidP="006461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 работы конкурсной комиссии по проведению конкурса на замещение вакантной должности муниципальной службы  администрации сельского поселения Алексеевский сельсовет муниципального района Благоварский район Республики Башкортостан</w:t>
      </w:r>
    </w:p>
    <w:p w:rsidR="0064617E" w:rsidRDefault="0064617E" w:rsidP="0064617E"/>
    <w:p w:rsidR="0064617E" w:rsidRDefault="0064617E" w:rsidP="00646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проведения конкурса на замещение вакантной должности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 службы администрации сельского поселения Алексеевский сельсовет муниципального района Благоварский район  (далее - Конкурс) постановлением главы сельского поселения Алексеевский сельсовет муниципального района Благоварский район РБ  образуется конкурсная комиссия и утверждается ее состав.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2.Конкурсная комиссия в своей деятельности руководствуется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hyperlink r:id="rId7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Конституцией Республики Башкортостан, </w:t>
      </w:r>
      <w:r>
        <w:rPr>
          <w:rFonts w:ascii="Times New Roman" w:hAnsi="Times New Roman"/>
          <w:sz w:val="28"/>
          <w:szCs w:val="28"/>
        </w:rPr>
        <w:t xml:space="preserve">Федеральным законом от 2 марта 2007 г. № 250-ФЗ         «О муниципальной службе в Российской Федерации», Положением о порядке проведения </w:t>
      </w:r>
      <w:proofErr w:type="gramStart"/>
      <w:r>
        <w:rPr>
          <w:rFonts w:ascii="Times New Roman" w:hAnsi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замещение должности управляющего делами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Алексеевский сельсовет муниципального района Благоварский район.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3.В состав конкурсной комиссии входят приглашаемые в качестве независимых экспертов - специалисты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 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4.Конкурсная комиссия состоит из председателя, заместителя председателя, секретаря и членов комиссии.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7.При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конкурсных процедур с использованием не </w:t>
      </w:r>
      <w:r>
        <w:rPr>
          <w:rFonts w:ascii="Times New Roman" w:hAnsi="Times New Roman"/>
          <w:sz w:val="28"/>
          <w:szCs w:val="28"/>
        </w:rPr>
        <w:lastRenderedPageBreak/>
        <w:t>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  включая   индивидуальное   собеседование,   анкетирование, проведение групповых дискуссий, написание реферата или тестирование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вопросам, связанным с выполнением должностных обязанностей по вакантной должности муниципальной службы, на замещение которой претендуют кандидаты.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8.В период временного отсутствия председателя конкурсной комиссии руководство конкурсной комиссией осуществляет его заместитель.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Секретарь конкурсной комиссии обеспечивает работу конкурсной комиссии (регистрация и прием заявлений, формирование дел, ведение журнала учета участников Конкурса, ведение протокола заседания комиссии), а также извещает ее членов о дате, времени и месте заседания, о вопросах, включенных в повестку дня.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Заседание конкурсной комиссии проводится при наличии не менее двух кандидатов.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11.Заседание конкурсной комиссии считается правомочным, если на нем присутствует не менее двух третей от общего числа ее членов.                    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12.Решения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14.Результаты голосования конкурсной комиссии оформляются протоколом,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 результатам конкурса издается распоряжение председателя Совета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16.Кандидат вправе обжаловать решение конкурсной комиссии в соответствии с законодательством Российской Федерации.</w:t>
      </w:r>
    </w:p>
    <w:p w:rsidR="0064617E" w:rsidRDefault="0064617E" w:rsidP="0064617E">
      <w:pPr>
        <w:ind w:left="720"/>
        <w:contextualSpacing/>
      </w:pPr>
    </w:p>
    <w:p w:rsidR="0064617E" w:rsidRDefault="0064617E" w:rsidP="0064617E"/>
    <w:p w:rsidR="0064617E" w:rsidRDefault="0064617E" w:rsidP="0064617E"/>
    <w:p w:rsidR="0064617E" w:rsidRDefault="006D23E1" w:rsidP="006D23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64617E" w:rsidTr="00D5515D">
        <w:tc>
          <w:tcPr>
            <w:tcW w:w="5778" w:type="dxa"/>
          </w:tcPr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постановлением </w:t>
            </w:r>
          </w:p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Главы сельского поселения Алексеевский сельсовет муниципального района Благоварский район </w:t>
            </w:r>
          </w:p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64617E" w:rsidRDefault="0064617E" w:rsidP="00D55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06.02.2023.г  №3</w:t>
            </w:r>
          </w:p>
        </w:tc>
      </w:tr>
    </w:tbl>
    <w:p w:rsidR="0064617E" w:rsidRDefault="0064617E" w:rsidP="0064617E"/>
    <w:p w:rsidR="0064617E" w:rsidRDefault="0064617E" w:rsidP="0064617E"/>
    <w:p w:rsidR="0064617E" w:rsidRDefault="0064617E" w:rsidP="006461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Методика проведения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конкурса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замещение вакантной должности управляющего делами администрации сельского поселения Алексеевский сельсовет муниципального района Благоварский район Республики Башкортостан</w:t>
      </w:r>
    </w:p>
    <w:p w:rsidR="0064617E" w:rsidRDefault="0064617E" w:rsidP="0064617E"/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Настоящая Методика определяет порядок организации и проведения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замещение вакантной должности </w:t>
      </w:r>
      <w:r>
        <w:rPr>
          <w:rFonts w:ascii="Times New Roman" w:hAnsi="Times New Roman"/>
          <w:color w:val="000000"/>
          <w:sz w:val="28"/>
          <w:szCs w:val="28"/>
        </w:rPr>
        <w:t>управляющего делами администрации сельского поселения Алексеевский сельсовет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Благоварский район Республики Башкортостан. 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Основными задачами проведения конкурса являются: 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права граждан Российской Федерации на равный доступ к муниципальной службе;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права муниципальных служащих на должностной рост на конкурсной основе;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кадрового резерва;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работы по подбору и расстановке кадров.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Конкурс объявляется по распоряжению председателя Совета при наличии вакантной должности муниципальной службы.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4.Право на участие в конкурсе на замещение вакантной муниципальной должности имеют граждане Российской Федерации, достигшие 18-летнего возраста, но не старше 65 лет (предельного возраста, установленного для замещения должности муниципальной службы),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в качестве ограничений, связанных с муниципальной службой.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Конкурс не проводится: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заключении срочного трудового договора;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-при назначении на должности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при переводе муниципального служащего на иную должность муниципальной службы в случае невозможности в соответствии с медицинским заключением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им должностных обязанностей по замещаемой должности муниципальной службы;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переводе муниципального служащего на иную должность муниципальной службы в случае сокращения замещаемой им должности, реорганизации, ликвидации органа местного самоуправления или изменения его структуры;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назначения на должность муниципальной службы во вновь образованном подразделении органа местного самоуправления;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назначении на должности муниципальной службы, относящиеся к младшей группе должностей муниципальной службы.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Конкурс проводится в два этапа.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На первом этапе: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6.1.1. Секретарь Комиссии размещает на официальном сайте  Администрации муниципального  района Благоварский район информацию о проведении Конкурса, в которой указываются: 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вакантной должности муниципальной службы; требования, предъявляемые к претенденту на замещение должности муниципальной службы;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-условия прохождения муниципальной службы;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-место и время приема документов, подлежащих представлению для участия в конкурсе;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-срок, до истечения которого принимаются указанные документы;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-место и порядок проведения конкурса;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-иные информационные материалы.</w:t>
      </w:r>
    </w:p>
    <w:p w:rsidR="0064617E" w:rsidRDefault="0064617E" w:rsidP="0064617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 приеме документов для участия в конкурсе и информация о конкурсе также могут публиковаться в районной газете «</w:t>
      </w:r>
      <w:proofErr w:type="spellStart"/>
      <w:r>
        <w:rPr>
          <w:rFonts w:ascii="Times New Roman" w:hAnsi="Times New Roman"/>
          <w:sz w:val="28"/>
          <w:szCs w:val="28"/>
        </w:rPr>
        <w:t>Благоварские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6.1.2. конкурсная комиссия  осуществляет проверку: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достоверности сведений, представленных гражданином; 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соответствия квалификационным требованиям (уровень профессионального образования, стаж (опыт) работы по специальности, профессиональные знания и навыки, необходимые для исполнения должностных обязанностей).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6.1.3.Гражданин Российской Федерации, изъявивший желание участвовать в конкурсе, представляет следующие документы: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-личное заявление;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-собственноручно заполненную и подписанную анкету, форма которой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26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мая 2005 г.№667-р (с приложением фотографии);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-копию паспорта или документа, его заменяющего (паспорт предъявляется лично по прибытии на конкурс);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-копии документов, подтверждающих образование, стаж работы и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квалификацию, </w:t>
      </w:r>
      <w:proofErr w:type="gramStart"/>
      <w:r>
        <w:rPr>
          <w:rFonts w:ascii="Times New Roman" w:hAnsi="Times New Roman"/>
          <w:sz w:val="28"/>
          <w:szCs w:val="28"/>
        </w:rPr>
        <w:t>заверенные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нотариально или кадровыми службами по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месту работы;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-копию трудовой книжки (за исключением случаев, когда трудовая </w:t>
      </w:r>
      <w:proofErr w:type="gramEnd"/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осуществляется впервые);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-копию страхового свидетельства обязательного пенсионного страхования;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-копию свидетельства о постановке физического лица на учет в налоговом органе по месту жительства;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-справку о доходах, об имуществе и обязательствах </w:t>
      </w:r>
      <w:proofErr w:type="gramStart"/>
      <w:r>
        <w:rPr>
          <w:rFonts w:ascii="Times New Roman" w:hAnsi="Times New Roman"/>
          <w:sz w:val="28"/>
          <w:szCs w:val="28"/>
        </w:rPr>
        <w:t>имущественного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характера гражданина, претендующего на замещение должности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службы;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справку о доходах, об имуществе и обязательствах </w:t>
      </w:r>
      <w:proofErr w:type="gramStart"/>
      <w:r>
        <w:rPr>
          <w:rFonts w:ascii="Times New Roman" w:hAnsi="Times New Roman"/>
          <w:sz w:val="28"/>
          <w:szCs w:val="28"/>
        </w:rPr>
        <w:t>имущественного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характера супруги (супруга) и несовершеннолетних детей гражданина,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претендующего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-медицинское заключение о состоянии здоровья с записью об отсутствии у гражданина заболеваний, препятствующих поступлению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муниципальную службу или ее прохождение; </w:t>
      </w:r>
    </w:p>
    <w:p w:rsidR="0064617E" w:rsidRDefault="0064617E" w:rsidP="00646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-копия документа о воинском учете – для военнообязанных и лиц, </w:t>
      </w:r>
    </w:p>
    <w:p w:rsidR="0064617E" w:rsidRDefault="0064617E" w:rsidP="0064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подлежащих призыву на военную службу. 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желающий участвовать в конкурсе, вправе также представить характеристику или рекомендательное письмо с места работы, рекомендации лиц, знающих претендента по совместной работе.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 о профессиональной деятельности и об образовании представляются заверенными нотариально либо кадровой службой по месту работы. Конкурсная комиссия в случае необходимости проводит проверку достоверности сведений, представленных кандидатом, и принимает решение о допуске к участию в конкурсе.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6.1.4. Все необходимые для участия в Конкурсе документы должны быть представлены в течение 21 дня со дня объявления об их приеме.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6.1.5. На основании представленных документов конкурсная комиссия принимает решение о допуске кандидатов к участию в Конкурсе.</w:t>
      </w:r>
    </w:p>
    <w:p w:rsidR="0064617E" w:rsidRDefault="0064617E" w:rsidP="00646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6.1.7. Гражданин, не допущенный к участию в Конкурсе, вправе обжаловать это решение в соответствии с </w:t>
      </w:r>
      <w:hyperlink r:id="rId8" w:anchor="block_2211" w:history="1">
        <w:r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6.2. На втором этапе: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6.2.1. Решение о дате, месте и времени проведения второго этапа Конкурса принимает председатель Совета муниципального района.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15 дней до начала второго этапа секретарь конкурсной комиссии направляет гражданам, допущенным к участию во втором этапе Конкурса (далее - кандидатам), уведомления о дате, месте, времени его проведения.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6.2.2.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результате проведения Конкурса не были выявлены кандидаты, отвечающие квалификационным требованиям вакантной должности муниципальной службы, на замещение которой он был объявлен, председатель конкурсной комиссии может принять решение о проведении повторного Конкурса.</w:t>
      </w:r>
      <w:proofErr w:type="gramEnd"/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6.2.3. Для оценки профессиональных и личностных качеств кандидатов муниципальной службы на втором этапе Конкурса конкурсная комиссия применяет следующие методы (испытания):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тестирование;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групповых дискуссий;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написание реферата;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индивидуальное собеседование.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всех перечисленных методов не является обязательным.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Необходимость, а также очередность их применения при проведении Конкурса определяются конкурсной комиссией. В случае выявления победителя Конкурса на замещение вакантной должности только одним из названных методов Конкурс может считаться завершенным.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тестирования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составляются _конкурсной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комиссией._В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перечень также включаются вопросы, связанные с прохождением муниципальной  службы и противодействием коррупции.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Кандидатам на замещение вакантной должности муниципальной службы предоставляется одинаковое время для подготовки письменного ответа.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тестирования кандидатам выставляются: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баллов, если даны правильные ответы на 100% вопросов;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баллов, если даны правильные ответы на 80% вопросов;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баллов, если даны правильные ответы на 60% вопросов;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балла, если даны правильные ответы на 40% вопросов.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определения темы реферата используются: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вопросы, связанные с профессиональной деятельностью, выполнение которой предполагается осуществлять по данной должности;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соответствующие вакантной должности муниципальной службы квалификационные требования;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Кандидаты получают равнозначные по сложности вопросы и располагают одинаковым временем для подготовки реферата.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Реферат оценивается членами конкурсной комиссии: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10 баллов, если кандидат последовательно, в полном объеме, глубоко и качественно раскрыл содержание темы, правильно использовал понятия и термины;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8 баллов, если кандидат последовательно, в полном объеме раскрыл содержание темы, правильно использовал понятия и термины, но допустил неточности и незначительные ошибки;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6 баллов, если кандидат последовательно, но не в полном объеме раскрыл содержание темы, не всегда правильно использовал понятия и термины, допустил неточности и ошибки;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0 баллов, если кандидат не раскрыл содержание темы, при ответе неправильно использовал основные понятия и термины, допустил значительные неточности и ошибки.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Индивидуальное собеседование заключается в устных ответах кандидатов на вопросы, задаваемые членами конкурсной комиссии.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индивидуального собеседования оцениваются членами конкурсной комиссии: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10 баллов, если кандидат последовательно, в полном объеме, глубоко и правильно раскрыл содержание вопроса, при этом правильно использовал понятия и термины, а также в ходе дискуссии проявил высокую активность, аналитические способности, показал высокий уровень профессиональных знаний, навыки аргументированно отстаивать собственную точку зрения, ведения деловых переговоров, обоснованно и самостоятельно принимать решения и следовать взятым на себя обязательствам;</w:t>
      </w:r>
      <w:proofErr w:type="gramEnd"/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знаний, навыки аргументированно отстаивать собственную точку зрения, ведения деловых переговоров, обоснованно и самостоятельно принимать решения и следовать взятым на себя обязательствам;</w:t>
      </w:r>
      <w:proofErr w:type="gramEnd"/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навыки отстаивания собственной точки зрения и ведения деловых переговоров;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  <w:proofErr w:type="gramEnd"/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 По итогам Конкурса каждый член конкурсной комиссии выставляет кандидату соответствующий балл, который заносится в </w:t>
      </w:r>
      <w:hyperlink r:id="rId9" w:anchor="block_20000" w:history="1">
        <w:r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конкурсный </w:t>
        </w:r>
        <w:r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lastRenderedPageBreak/>
          <w:t>бюллетень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краткой мотивировкой, обосновывающей решение о соответствующей оценке.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Баллы, выставленные всеми членами конкурсной комиссии, суммируются.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Победителем по итогам проведения конкурсных процедур признается кандидат, который набрал наибольшее количество баллов.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 При равенстве баллов у нескольких кандидатов решение конкурсной комиссии принимается открытым голосованием простым большинством голосов ее членов, присутствующих на заседании конкурсной комиссии. При голосовании мнение членов конкурсной комиссии выражается словами "за" или "против".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 Если все кандидаты набрали менее 60 процентов от максимально возможного количества баллов, конкурсная комиссия может не определять победителя Конкурса.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 В случае отказа кандидата, победившего в Конкурсе, заключить трудовой договор  на замещение вакантной должности конкурсная комиссия вправе предложить вакантную должность следующему кандидату, получившему наибольшее количество баллов.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 О результатах Конкурса кандидатам, участвовавшим в Конкурсе, сообщается в письменной форме в 7-дневный срок со дня его завершения. Информация о результатах Конкурса также размещается на официальном сайте администрации муниципального района.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 По результатам Конкурса издается распоряжение о назначении победителя Конкурса на вакантную должность муниципальной службы, после чего с ним заключается трудовой договор.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 По желанию лиц, участвовавших в Конкурсе, им выдается выписка из протокола заседания конкурсной комиссии.</w:t>
      </w:r>
    </w:p>
    <w:p w:rsidR="0064617E" w:rsidRDefault="0064617E" w:rsidP="0064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 Документы участников Конкурса могут быть им возвращены по письменному заявлению в течение трех лет со дня завершения Конкурса. До истечения этого срока документы претендентов и протоколы заседаний конкурсной комиссии хранятся в Совете муниципального района, после чего подлежат уничтожению.</w:t>
      </w:r>
    </w:p>
    <w:p w:rsidR="0064617E" w:rsidRDefault="0064617E" w:rsidP="0064617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 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язи и другие), осуществляются ими за счет собственных средств.</w:t>
      </w:r>
    </w:p>
    <w:p w:rsidR="0064617E" w:rsidRDefault="0064617E" w:rsidP="0064617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617E" w:rsidRDefault="0064617E" w:rsidP="0064617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617E" w:rsidRDefault="0064617E" w:rsidP="0064617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617E" w:rsidRDefault="0064617E" w:rsidP="0064617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617E" w:rsidRDefault="0064617E" w:rsidP="0064617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210" w:type="dxa"/>
          <w:right w:w="210" w:type="dxa"/>
        </w:tblCellMar>
        <w:tblLook w:val="04A0" w:firstRow="1" w:lastRow="0" w:firstColumn="1" w:lastColumn="0" w:noHBand="0" w:noVBand="1"/>
      </w:tblPr>
      <w:tblGrid>
        <w:gridCol w:w="9955"/>
      </w:tblGrid>
      <w:tr w:rsidR="0064617E" w:rsidTr="00D5515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64617E" w:rsidRDefault="0064617E" w:rsidP="00D5515D">
            <w:pPr>
              <w:shd w:val="clear" w:color="auto" w:fill="FFFFFF"/>
              <w:spacing w:after="0" w:line="240" w:lineRule="auto"/>
              <w:ind w:firstLine="68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к </w:t>
            </w:r>
            <w:hyperlink r:id="rId10" w:anchor="block_2000" w:history="1">
              <w:r>
                <w:rPr>
                  <w:rStyle w:val="a5"/>
                  <w:rFonts w:ascii="Times New Roman" w:eastAsia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Методике</w:t>
              </w:r>
            </w:hyperlink>
          </w:p>
          <w:p w:rsidR="0064617E" w:rsidRDefault="0064617E" w:rsidP="00D5515D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4617E" w:rsidRDefault="0064617E" w:rsidP="00D551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КОНКУРСНЫЙ БЮЛЛЕТЕНЬ</w:t>
            </w:r>
          </w:p>
          <w:p w:rsidR="0064617E" w:rsidRDefault="0064617E" w:rsidP="00D551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</w:p>
          <w:p w:rsidR="0064617E" w:rsidRDefault="0064617E" w:rsidP="00D551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управляющий делами администрации сельского поселения Алексеевский сельсовет</w:t>
            </w:r>
          </w:p>
          <w:p w:rsidR="0064617E" w:rsidRDefault="0064617E" w:rsidP="00D551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муниципального района Благоварский район Республики Башкортостан         ___________________________________________________________________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br/>
              <w:t>(наименование должности, на замещение которой проводится Конкурс)</w:t>
            </w:r>
          </w:p>
          <w:p w:rsidR="0064617E" w:rsidRDefault="0064617E" w:rsidP="00D551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</w:p>
          <w:p w:rsidR="0064617E" w:rsidRDefault="0064617E" w:rsidP="00D551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br/>
              <w:t>___________________________________________________________________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br/>
              <w:t>(Ф.И.О.)</w:t>
            </w:r>
          </w:p>
          <w:p w:rsidR="0064617E" w:rsidRDefault="0064617E" w:rsidP="00D5515D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003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984"/>
              <w:gridCol w:w="3089"/>
              <w:gridCol w:w="1405"/>
              <w:gridCol w:w="2168"/>
              <w:gridCol w:w="2389"/>
            </w:tblGrid>
            <w:tr w:rsidR="0064617E" w:rsidTr="00D5515D">
              <w:trPr>
                <w:tblCellSpacing w:w="15" w:type="dxa"/>
              </w:trPr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N</w:t>
                  </w:r>
                </w:p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07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Ф.И.О.,</w:t>
                  </w:r>
                </w:p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должность члена</w:t>
                  </w:r>
                </w:p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комиссии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Оценка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Краткая</w:t>
                  </w:r>
                </w:p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мотивировка</w:t>
                  </w:r>
                </w:p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выставленной оценки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Подпись члена</w:t>
                  </w:r>
                </w:p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комиссии и</w:t>
                  </w:r>
                </w:p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64617E" w:rsidTr="00D5515D">
              <w:trPr>
                <w:trHeight w:val="457"/>
                <w:tblCellSpacing w:w="15" w:type="dxa"/>
              </w:trPr>
              <w:tc>
                <w:tcPr>
                  <w:tcW w:w="9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64617E" w:rsidTr="00D5515D">
              <w:trPr>
                <w:trHeight w:val="7425"/>
                <w:tblCellSpacing w:w="15" w:type="dxa"/>
              </w:trPr>
              <w:tc>
                <w:tcPr>
                  <w:tcW w:w="9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17E" w:rsidRDefault="0064617E" w:rsidP="00D5515D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4617E" w:rsidRDefault="0064617E" w:rsidP="00D5515D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Определено, как проводится конкурс на замещение вакантной должности госслужбы в Роскосмосе.</w:t>
            </w: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К конкурсу допускаются российские граждане, достигшие 18 лет, владеющие русским языком и соответствующие установленным квалификационным требованиям к вакантной должности. Кроме того, на общих основаниях в нем могут участвовать госслужащие.</w:t>
            </w: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Гражданин должен представить заявление, анкету, копию паспорта, медицинскую справку, документы, подтверждающие необходимое профессиональное образование, стаж работы и квалификацию, и др.</w:t>
            </w: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Служащий иного госоргана представляет заявление и анкету с приложением фотографии.</w:t>
            </w: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Представленные материалы рассматривает и оценивает конкурсная комиссия. Закреплены порядок и сроки ее работы.</w:t>
            </w: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Приведены примерные методы оценки (индивидуальное собеседование, анкетирование, написание реферата, тестирование и др.).</w:t>
            </w: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Заседание комиссии проводится при наличии не менее 2 кандидатов на замещение вакантной должности гражданской службы. Решения принимаются открытым голосованием простым большинством.</w:t>
            </w: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По результатам конкурса издается приказ о назначении победителя на вакантную должность. С ним заключается служебный контракт.</w:t>
            </w: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Информация о результатах конкурса размещается на официальном сайте Роскосмоса.</w:t>
            </w:r>
          </w:p>
          <w:p w:rsidR="0064617E" w:rsidRDefault="0064617E" w:rsidP="00D5515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Прежний порядок утратил силу.</w:t>
            </w:r>
          </w:p>
          <w:p w:rsidR="0064617E" w:rsidRDefault="0064617E" w:rsidP="00D5515D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br/>
            </w:r>
          </w:p>
          <w:p w:rsidR="0064617E" w:rsidRDefault="0064617E" w:rsidP="00D5515D">
            <w:pPr>
              <w:spacing w:after="0" w:line="240" w:lineRule="auto"/>
              <w:ind w:firstLine="1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Приказ Федерального космического агентства от 18 мая 2012 г. N 112 "Об утверждении Порядка работы конкурсной комиссии по проведению конкурса на замещение вакантной должности государственной гражданской службы в Федеральном космическом агентстве и Методики проведения конкурса на замещение вакантной должности государственной гражданской службы в Федеральном космическом агентстве"</w:t>
            </w:r>
          </w:p>
          <w:p w:rsidR="0064617E" w:rsidRDefault="0064617E" w:rsidP="00D5515D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br/>
            </w:r>
          </w:p>
          <w:p w:rsidR="0064617E" w:rsidRDefault="0064617E" w:rsidP="00D5515D">
            <w:pPr>
              <w:spacing w:after="0" w:line="240" w:lineRule="auto"/>
              <w:ind w:firstLine="1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Зарегистрировано в Минюсте РФ 31 июля 2012 г.</w:t>
            </w:r>
          </w:p>
          <w:p w:rsidR="0064617E" w:rsidRDefault="0064617E" w:rsidP="00D5515D">
            <w:pPr>
              <w:spacing w:after="0" w:line="240" w:lineRule="auto"/>
              <w:ind w:firstLine="1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Регистрационный N 25062</w:t>
            </w:r>
          </w:p>
          <w:p w:rsidR="0064617E" w:rsidRDefault="0064617E" w:rsidP="00D5515D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br/>
            </w:r>
          </w:p>
          <w:p w:rsidR="0064617E" w:rsidRDefault="0064617E" w:rsidP="00D5515D">
            <w:pPr>
              <w:spacing w:after="0" w:line="240" w:lineRule="auto"/>
              <w:ind w:firstLine="1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 xml:space="preserve">Настоящий приказ </w:t>
            </w:r>
            <w:hyperlink r:id="rId11" w:anchor="block_12" w:history="1">
              <w:r>
                <w:rPr>
                  <w:rStyle w:val="a5"/>
                  <w:rFonts w:ascii="Arial" w:eastAsia="Times New Roman" w:hAnsi="Arial" w:cs="Arial"/>
                  <w:vanish/>
                  <w:color w:val="000000"/>
                  <w:sz w:val="20"/>
                  <w:szCs w:val="20"/>
                  <w:lang w:eastAsia="ru-RU"/>
                </w:rPr>
                <w:t>вступает в силу</w:t>
              </w:r>
            </w:hyperlink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 xml:space="preserve"> по истечение 10 дней после дня его официального опубликования</w:t>
            </w:r>
          </w:p>
          <w:p w:rsidR="0064617E" w:rsidRDefault="0064617E" w:rsidP="00D5515D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br/>
            </w:r>
          </w:p>
          <w:p w:rsidR="0064617E" w:rsidRDefault="0064617E" w:rsidP="00D5515D">
            <w:pPr>
              <w:spacing w:after="0" w:line="240" w:lineRule="auto"/>
              <w:ind w:firstLine="12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  <w:t>Текст приказа опубликован в Бюллетене нормативных актов федеральных органов исполнительной власти от 19 ноября 2012 г. N 47</w:t>
            </w:r>
          </w:p>
        </w:tc>
      </w:tr>
    </w:tbl>
    <w:p w:rsidR="0064617E" w:rsidRDefault="0064617E" w:rsidP="0064617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829F06A" wp14:editId="6BF8D2CB">
            <wp:extent cx="28575" cy="28575"/>
            <wp:effectExtent l="0" t="0" r="9525" b="9525"/>
            <wp:docPr id="2" name="Рисунок 2" descr="Описание: Описание: http://base.garant.ru/images/www/all/cont_tab_ugol_l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base.garant.ru/images/www/all/cont_tab_ugol_l_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4617E" w:rsidRDefault="0064617E" w:rsidP="0064617E">
      <w:pPr>
        <w:ind w:left="720"/>
        <w:contextualSpacing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4617E" w:rsidRDefault="0064617E" w:rsidP="0064617E"/>
    <w:p w:rsidR="0064617E" w:rsidRDefault="0064617E" w:rsidP="0064617E"/>
    <w:p w:rsidR="006D23E1" w:rsidRDefault="006D23E1" w:rsidP="006D23E1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6D23E1" w:rsidRDefault="006D23E1" w:rsidP="006D23E1">
      <w:pPr>
        <w:spacing w:after="0" w:line="240" w:lineRule="auto"/>
      </w:pPr>
    </w:p>
    <w:p w:rsidR="00865DB8" w:rsidRDefault="00865DB8"/>
    <w:sectPr w:rsidR="0086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4CD3"/>
    <w:multiLevelType w:val="hybridMultilevel"/>
    <w:tmpl w:val="6672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B8"/>
    <w:rsid w:val="0064617E"/>
    <w:rsid w:val="006D23E1"/>
    <w:rsid w:val="00865DB8"/>
    <w:rsid w:val="00E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E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1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E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6354/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03000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ase.garant.ru/101230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2105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1058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3548</Words>
  <Characters>20225</Characters>
  <Application>Microsoft Office Word</Application>
  <DocSecurity>0</DocSecurity>
  <Lines>168</Lines>
  <Paragraphs>47</Paragraphs>
  <ScaleCrop>false</ScaleCrop>
  <Company/>
  <LinksUpToDate>false</LinksUpToDate>
  <CharactersWithSpaces>23726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2023-02-07T07:05:00Z</dcterms:created>
  <dcterms:modified xsi:type="dcterms:W3CDTF">2023-02-07T07:43:00Z</dcterms:modified>
</cp:coreProperties>
</file>